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19.9.1998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+359884167131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bestiaryy@gmail.com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