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María Jesús</w:t>
      </w:r>
      <w:r>
        <w:rPr>
          <w:u w:val="single"/>
        </w:rPr>
        <w:t xml:space="preserve"> </w:t>
      </w:r>
      <w:r w:rsidRPr="009E5F62">
        <w:rPr>
          <w:u w:val="single"/>
        </w:rPr>
        <w:t>Sánchez Monleón</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38453746T</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Pau Lara Sánchez</w:t>
      </w:r>
      <w:r>
        <w:rPr>
          <w:rFonts w:ascii="Calibri" w:hAnsi="Calibri"/>
          <w:lang w:val="en-US"/>
        </w:rPr>
        <w:t xml:space="preserve">                           </w:t>
      </w:r>
      <w:r>
        <w:t xml:space="preserve">               fecha de nacimiento:</w:t>
      </w:r>
      <w:r>
        <w:rPr>
          <w:lang w:val="bg-BG"/>
        </w:rPr>
        <w:t xml:space="preserve"> </w:t>
      </w:r>
      <w:r>
        <w:rPr>
          <w:lang w:val="en-US"/>
        </w:rPr>
        <w:t>14/7/2008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16/12/2025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16/12/2025</w:t>
      </w:r>
      <w:r w:rsidR="00750A76">
        <w:rPr>
          <w:lang w:val="bg-BG"/>
        </w:rPr>
        <w:t xml:space="preserve">                        </w:t>
      </w:r>
      <w:r w:rsidR="00750A76">
        <w:t xml:space="preserve">                        </w:t>
      </w:r>
      <w:r w:rsidR="00750A76">
        <w:rPr>
          <w:lang w:val="en-US"/>
        </w:rPr>
        <w:br/>
        <w:t>María Jesús Sánchez Monleón</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