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Don Lim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25/12/2007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Arta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+6591703039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donlimteckee@gmail.com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