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Yorick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Stapels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yorickstapels@gmail.com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+31618581484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29/03/1991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205692126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Paganinistraat, Capelle aan den IJssel, Nederland Waterside condos, Entrance,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Waterside condos, Entrance,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Hans stapela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+31180318501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