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Jesus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Castaedo Albuerne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71978860S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01/11/2001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+34680822211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jesus.castaedo@outlook.com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Jesus Castaedo Albuerne </w:t>
      </w:r>
      <w:r w:rsidR="00213D63">
        <w:rPr>
          <w:sz w:val="22"/>
          <w:szCs w:val="22"/>
          <w:lang w:val="en-US"/>
        </w:rPr>
        <w:br/>
        <w:t xml:space="preserve">                                                                                   </w:t>
      </w:r>
      <w:r w:rsidRPr="002F4A70" w:rsidR="002F4A70">
        <w:rPr>
          <w:sz w:val="22"/>
          <w:szCs w:val="22"/>
          <w:lang w:val="en-US"/>
        </w:rPr>
        <w:t>71978860S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