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Alberto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Cuevas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53842082W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04/05/2002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+34682203438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alcumo02@gmail.com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Alberto Cuevas </w:t>
      </w:r>
      <w:r w:rsidR="00213D63">
        <w:rPr>
          <w:sz w:val="22"/>
          <w:szCs w:val="22"/>
          <w:lang w:val="en-US"/>
        </w:rPr>
        <w:br/>
        <w:t xml:space="preserve">                                                                                   </w:t>
      </w:r>
      <w:r w:rsidRPr="002F4A70" w:rsidR="002F4A70">
        <w:rPr>
          <w:sz w:val="22"/>
          <w:szCs w:val="22"/>
          <w:lang w:val="en-US"/>
        </w:rPr>
        <w:t>53842082W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