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RADOSLAVA  EVROVA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2.3.1982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+359890502144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RADI.EVROVA@GMAIL.COM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