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Lynn</w:t>
      </w:r>
      <w:r w:rsidR="00405CC1">
        <w:t xml:space="preserve"> </w:t>
      </w:r>
      <w:r w:rsidRPr="00405CC1" w:rsidR="00405CC1">
        <w:t>Hayden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7710070142085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Noah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2017/10/24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Elijah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2014/10/12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