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Bogusławska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knajsiak.marta@wp.pl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+48505710109 ,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28.12.2025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