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noa</w:t>
      </w:r>
      <w:r w:rsidR="00594BA5">
        <w:rPr>
          <w:sz w:val="20"/>
          <w:szCs w:val="20"/>
          <w:lang w:val="bg-BG"/>
        </w:rPr>
        <w:t xml:space="preserve"> </w:t>
      </w:r>
      <w:r w:rsidRPr="001D0D09">
        <w:rPr>
          <w:sz w:val="20"/>
          <w:szCs w:val="20"/>
        </w:rPr>
        <w:t>Markushevitz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+9720528516566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elis110026@gmail.com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