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2025-12-28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Rapolas Bakas</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