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Juan Manuel</w:t>
      </w:r>
      <w:r>
        <w:rPr>
          <w:u w:val="single"/>
        </w:rPr>
        <w:t xml:space="preserve"> </w:t>
      </w:r>
      <w:r w:rsidRPr="009E5F62">
        <w:rPr>
          <w:u w:val="single"/>
        </w:rPr>
        <w:t>Silva Rodríguez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15990576X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Aitor Silva Cidrás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03/02/2013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Clara Silva Cidras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26/10/2009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Juan Manuel Silva Rodríguez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