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Jessie</w:t>
      </w:r>
      <w:r w:rsidR="00594BA5">
        <w:rPr>
          <w:sz w:val="20"/>
          <w:szCs w:val="20"/>
          <w:lang w:val="bg-BG"/>
        </w:rPr>
        <w:t xml:space="preserve"> </w:t>
      </w:r>
      <w:r w:rsidRPr="001D0D09">
        <w:rPr>
          <w:sz w:val="20"/>
          <w:szCs w:val="20"/>
        </w:rPr>
        <w:t>Stubbs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+447547119847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jessiemaxine@live.co.uk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