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Fernando  Vázquez Naya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47360530B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23/01/1982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trisquelfer@gmail.com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+34679003770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