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Friedrich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18.12.1989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Raiffeisenstraße 17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+49063439253894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