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Mihail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Rusev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11.2.1971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+359884127789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mrusev71@abv.bg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Lazara ruseva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13.2.2020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