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Mykhailo Strilchuk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+380666054568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