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Emil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Hristov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29.4.1992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+359883473690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ehristovo92@gmail.com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Preslav Hristov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28.4.2022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