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Gabriele      Gebbia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03/04/2006   numero di telefono:     +393920986355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gebbiagabriele11@gmail.com      Indirizzo: Via dei Zucchetti, 32, Nettuno,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GBBGRL06D03A323A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Gabriele      Gebbia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27/12/2025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