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Viktor Markovskij</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