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Siuzanna Chernenko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+48791092157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Holub Nonna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Chernenko Oleksandr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