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Victor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Domingo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71302254T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15/04/1992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+62627897349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victorperezdomingo@gmail.com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Victor Pérez Domingo </w:t>
      </w:r>
      <w:r w:rsidR="00213D63">
        <w:rPr>
          <w:sz w:val="22"/>
          <w:szCs w:val="22"/>
          <w:lang w:val="en-US"/>
        </w:rPr>
        <w:br/>
        <w:t xml:space="preserve">                                                                                   </w:t>
      </w:r>
      <w:r w:rsidRPr="002F4A70" w:rsidR="002F4A70">
        <w:rPr>
          <w:sz w:val="22"/>
          <w:szCs w:val="22"/>
          <w:lang w:val="en-US"/>
        </w:rPr>
        <w:t>71302254T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