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Federico      Lippi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01/04/1980   numero di telefono:     +393297813252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federico.lippi@yahoo.it      Indirizzo: Via C.Cattaneo, Landriano, PV,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Lppfrc80d01f611g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Federico      Lippi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21/12/2025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