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Nedred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Zastrug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+359899109599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nedret123456789@abv.bg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Konstantin Selimski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