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Maya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Shishkova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mayashishkova08@gmail.com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+359894385558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19.2.2006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