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Poças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+351968310641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267977131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gap02@live.com.pt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7005 474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10/04/2002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Poças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