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Mariya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Dimova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matiadimova_84@abv.bg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+359889870553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8.10.1984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Kristiyana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27.8.2014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