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Gaetan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Grisard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+33618862671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21/02/2001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20CK00483X</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gaetangrisard3@gmail.com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42152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Gaetan Grisard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