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daniele zanoli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15/12/2025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