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Hanna</w:t>
      </w:r>
      <w:r>
        <w:t xml:space="preserve">      </w:t>
      </w:r>
      <w:r>
        <w:rPr>
          <w:rFonts w:hint="eastAsia"/>
        </w:rPr>
        <w:t>Wade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15/03/1994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+31613941950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hmbish@gmail.com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Winter  </w:t>
      </w:r>
      <w:r w:rsidRPr="004F7801" w:rsidR="004F7801">
        <w:rPr>
          <w:color w:val="000000" w:themeColor="text1"/>
        </w:rPr>
        <w:t>Wade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03/05/2023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