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Aurimas Bubulis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