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Живко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Вълков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jvalkob95@gmail.com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+359895787354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24.8.1995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