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Simonas    Ignatavičius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2011-07-15</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Emilija    Ignatavičiūtė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2011-07-15</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2025-12-21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Martynas Polikaitis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