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Qiushi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Bao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+4367764303891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15/08/1994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EF4273122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ktflash2@gmail.com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1040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24/12/2025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Qiushi Bao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