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Tomás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+351925589786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273839373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ferromotion22@gmail.com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2870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22/05/2003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Tomás Ferro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