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Dana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Moselhi</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danamoselhi@gmail.com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+201111116083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05/04/2004</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00000000000000000</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New Cairo City, Egypt Tawila Island,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Tawila Island,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0100 1610640</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+201111116083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22/12/2025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