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Moore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&lt;fontdir="auto"style="vertical-align:inherit;"&gt;&lt;fontdir="auto"style="vertical-align:inherit;"&gt;+44&lt;/font&gt;&lt;/font&gt;07752497874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Alexandersimonmoore04@gmail.com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