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Serena Brotherton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