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Stefani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Hristova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10.5.2001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+359892929342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hristova_sstefani0101@anv.bh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