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Angel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Yosifov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9.7.1996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+359886866800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a.yosifow@gmail.com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 Yosifov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