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Frydryszak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+48882804193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Frydryszak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Liliana Frydryszak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