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Veliko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Gospodinov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+359877099585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daviera@abv.bg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Gospodinova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