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Helena</w:t>
      </w:r>
      <w:r w:rsidR="00594BA5">
        <w:rPr>
          <w:sz w:val="20"/>
          <w:szCs w:val="20"/>
          <w:lang w:val="bg-BG"/>
        </w:rPr>
        <w:t xml:space="preserve"> </w:t>
      </w:r>
      <w:r w:rsidRPr="001D0D09">
        <w:rPr>
          <w:sz w:val="20"/>
          <w:szCs w:val="20"/>
        </w:rPr>
        <w:t>Kolev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+359897829441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helenakolev@yahoo.com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