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Георги Георгиев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6.5.1975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+359887584799</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bat_gec_75@abv.bg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Георги Георгиев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21.12.2012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22.12.2025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