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Юлия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Лепирева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+3590895491526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lepireva@abv.bg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Лепирев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