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Pakuła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kamila17.04@icloud.com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+48884288108 ,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Kubiak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