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Carlos</w:t>
      </w:r>
      <w:r>
        <w:rPr>
          <w:u w:val="single"/>
        </w:rPr>
        <w:t xml:space="preserve"> </w:t>
      </w:r>
      <w:r w:rsidRPr="009E5F62">
        <w:rPr>
          <w:u w:val="single"/>
        </w:rPr>
        <w:t>Sestocascallar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76864818z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Antón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14/10/2016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Carlos Sestocascallar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