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Abdelaziz      Guammoudi</w:t>
      </w:r>
      <w:bookmarkStart w:name="_Hlk155268537" w:id="0"/>
      <w:bookmarkEnd w:id="0"/>
    </w:p>
    <w:p w:rsidR="00650FD9" w:rsidRDefault="00000000" w14:paraId="1F281D75" w14:textId="77777777">
      <w:pPr>
        <w:pStyle w:val="wStandard"/>
        <w:rPr>
          <w:rFonts w:hint="eastAsia"/>
        </w:rPr>
      </w:pPr>
      <w:r>
        <w:t>Nato il 12/09/1962   numero di telefono     +393498291388</w:t>
      </w:r>
    </w:p>
    <w:p w:rsidR="00650FD9" w:rsidRDefault="00000000" w14:paraId="60FEDBC2" w14:textId="77777777">
      <w:pPr>
        <w:pStyle w:val="wStandard"/>
        <w:rPr>
          <w:rFonts w:hint="eastAsia"/>
        </w:rPr>
      </w:pPr>
      <w:r>
        <w:t>e-mail gammoudiaziz1962@gmail.com      e residente in Via Apriliana, 149, Aprilia, LT, Italia  </w:t>
      </w:r>
    </w:p>
    <w:p w:rsidR="00650FD9" w:rsidRDefault="00000000" w14:paraId="2C417B8B" w14:textId="77777777">
      <w:pPr>
        <w:pStyle w:val="wStandard"/>
        <w:rPr>
          <w:rFonts w:hint="eastAsia"/>
        </w:rPr>
      </w:pPr>
      <w:r>
        <w:t>,Codice Fiscale:    Gmmblz62p12z352n</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Bayrem  , Nato il 12/05/2017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Gmmbrm17e12a341v</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Abdelaziz      Guammoudi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20/12/2025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