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Борис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Георгиев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boris135246@gmail.com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+359899527244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16.9.2004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