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Grodek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+48660533536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Dackiewicz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